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3A52E9" w:rsidRPr="00673485" w:rsidRDefault="003A52E9" w:rsidP="003A5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порядке составления, удостоверения </w:t>
      </w:r>
    </w:p>
    <w:p w:rsidR="003A52E9" w:rsidRPr="00673485" w:rsidRDefault="003A52E9" w:rsidP="003A5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подлинности, представления и проверки подписных </w:t>
      </w:r>
    </w:p>
    <w:p w:rsidR="003A52E9" w:rsidRPr="00673485" w:rsidRDefault="003A52E9" w:rsidP="003A5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листов, утвержденному Постановлением ЦИК </w:t>
      </w:r>
    </w:p>
    <w:p w:rsidR="003A52E9" w:rsidRPr="00673485" w:rsidRDefault="003A52E9" w:rsidP="003A5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2682 от 1 октября 2014 г. 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321310</wp:posOffset>
            </wp:positionH>
            <wp:positionV relativeFrom="margin">
              <wp:posOffset>914400</wp:posOffset>
            </wp:positionV>
            <wp:extent cx="844550" cy="945515"/>
            <wp:effectExtent l="0" t="0" r="0" b="698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вид референдума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ПОДПИСНОЙ ЛИСТ № 000000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3A52E9" w:rsidRPr="00673485" w:rsidRDefault="003A52E9" w:rsidP="003A52E9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0"/>
          <w:lang w:eastAsia="ru-RU"/>
        </w:rPr>
        <w:t>Примэрия села (коммуны) / города (муниципия) _____________________________________, района / муниципия /АТО Гагаузия ______________________________________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18"/>
          <w:lang w:eastAsia="ru-RU"/>
        </w:rPr>
        <w:t>Фамилия и имя лица, осуществляющего сбор подписей _________________________________________________________________ .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sz w:val="24"/>
          <w:szCs w:val="24"/>
          <w:lang w:eastAsia="ru-RU"/>
        </w:rPr>
        <w:t>Вопрос, предполагаемый к вынесению на референдум: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67348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Выдержка из проекта Закона </w:t>
      </w:r>
      <w:r w:rsidRPr="00673485">
        <w:rPr>
          <w:rFonts w:ascii="Times New Roman" w:eastAsia="Times New Roman" w:hAnsi="Times New Roman"/>
          <w:bCs/>
          <w:i/>
          <w:sz w:val="18"/>
          <w:szCs w:val="18"/>
          <w:lang w:eastAsia="ro-RO"/>
        </w:rPr>
        <w:t>(в случае конституционного или законодательного республиканского референдума)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67348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       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</w:pPr>
      <w:r w:rsidRPr="00673485">
        <w:rPr>
          <w:rFonts w:ascii="Times New Roman" w:eastAsia="Times New Roman" w:hAnsi="Times New Roman"/>
          <w:b/>
          <w:i/>
          <w:sz w:val="20"/>
          <w:szCs w:val="24"/>
          <w:u w:val="single"/>
          <w:lang w:eastAsia="ru-RU"/>
        </w:rPr>
        <w:t>Вниманию лиц, поддерживающих проведение референдума:</w:t>
      </w:r>
      <w:r w:rsidRPr="00673485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В подписном листе лицо, поддерживающее проведение референдума, лично вносит свой порядковый номер, фамилию и имя, год рождения, адрес места жительства, серию и номер документа, удостоверяющего личность, дату подписания листа и расписывается. В случае если лицо, поддерживающее проведение референдума, не может по объективным причинам лично внести требуемые данные, таковые вносятся членом инициативной группы или другим лицом, уполномоченным на сбор подписей, подпись же в подписном листе проставляется лично лицом, поддерживающим проведение референдума, а в случае невозможности – свою подпись проставляет представитель данного лица.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Проставляя свою подпись в поддержку инициативы по проведению референдума, поддерживающее его лицо подтверждает, что внесенные персональные данные верны и могут быть использованы / обработаны для инициирования проведения референдума, а также для проведения статистических исследований при соблюдении Закона № 133 от 8 июля 2011 года о защите персональных данных.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3"/>
          <w:szCs w:val="23"/>
          <w:highlight w:val="yellow"/>
          <w:u w:val="single"/>
          <w:lang w:eastAsia="ru-RU"/>
        </w:rPr>
      </w:pP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4"/>
          <w:u w:val="single"/>
          <w:lang w:eastAsia="ru-RU"/>
        </w:rPr>
      </w:pPr>
      <w:r w:rsidRPr="00673485">
        <w:rPr>
          <w:rFonts w:ascii="Times New Roman" w:eastAsia="Times New Roman" w:hAnsi="Times New Roman"/>
          <w:b/>
          <w:i/>
          <w:sz w:val="20"/>
          <w:szCs w:val="24"/>
          <w:u w:val="single"/>
          <w:lang w:eastAsia="ru-RU"/>
        </w:rPr>
        <w:t xml:space="preserve">Вниманию лица, осуществляющего сбор подписей: 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Лицо, осуществляющее сбор подписей, расписывается на каждой странице подписных листов в присутствии руководителя органа местного публичного управления, на территории которого проводился сбор подписей, и делает отметку о том, что подписи собраны им персонально, а также что личность граждан, фамилия и имя которых фигурируют в списке, проверена им лично на основании документов, удостоверяющих личность.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Лицо, осуществляющее сбор подписей, обязано обеспечить в соответствии с положениями Закона № 133 от 8 июля 2011 года о защите персональных данных конфиденциальность и соответствие обработки персональных данных лиц, включенных в подписные листы, к которым имеет доступ, и не должен использовать/обрабатывать данные в иных непредусмотренных целях, а также разглашать данные, ставшие ему известными при осуществлении своей деятельности, даже после прекращения работы в качестве сборщика подписей.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3"/>
          <w:szCs w:val="23"/>
          <w:highlight w:val="yellow"/>
          <w:u w:val="single"/>
          <w:lang w:eastAsia="ru-RU"/>
        </w:rPr>
      </w:pPr>
    </w:p>
    <w:p w:rsidR="003A52E9" w:rsidRPr="00673485" w:rsidRDefault="003A52E9" w:rsidP="003A52E9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Подтверждаю, что записи сделаны подписантами лично, </w:t>
      </w:r>
    </w:p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673485">
        <w:rPr>
          <w:rFonts w:ascii="Times New Roman" w:eastAsia="Times New Roman" w:hAnsi="Times New Roman"/>
          <w:b/>
          <w:sz w:val="20"/>
          <w:szCs w:val="20"/>
          <w:lang w:eastAsia="ru-RU"/>
        </w:rPr>
        <w:t>добровольно и в моем присутствии _____________ (подпись сборщика подписей)</w:t>
      </w:r>
      <w:r w:rsidRPr="006734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МП                              органа местного публичного управления</w:t>
      </w:r>
    </w:p>
    <w:tbl>
      <w:tblPr>
        <w:tblW w:w="1531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795"/>
        <w:gridCol w:w="1795"/>
        <w:gridCol w:w="1025"/>
        <w:gridCol w:w="1624"/>
        <w:gridCol w:w="769"/>
        <w:gridCol w:w="341"/>
        <w:gridCol w:w="341"/>
        <w:gridCol w:w="256"/>
        <w:gridCol w:w="341"/>
        <w:gridCol w:w="341"/>
        <w:gridCol w:w="341"/>
        <w:gridCol w:w="341"/>
        <w:gridCol w:w="427"/>
        <w:gridCol w:w="6"/>
        <w:gridCol w:w="1190"/>
        <w:gridCol w:w="6"/>
        <w:gridCol w:w="1789"/>
        <w:gridCol w:w="6"/>
        <w:gridCol w:w="1703"/>
        <w:gridCol w:w="6"/>
      </w:tblGrid>
      <w:tr w:rsidR="003A52E9" w:rsidRPr="00673485" w:rsidTr="0063402A">
        <w:trPr>
          <w:trHeight w:val="302"/>
          <w:tblHeader/>
        </w:trPr>
        <w:tc>
          <w:tcPr>
            <w:tcW w:w="876" w:type="dxa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795" w:type="dxa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лица, поддерживающего проведение референдума</w:t>
            </w:r>
          </w:p>
        </w:tc>
        <w:tc>
          <w:tcPr>
            <w:tcW w:w="1795" w:type="dxa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лица, поддерживающего проведение референдума</w:t>
            </w:r>
          </w:p>
        </w:tc>
        <w:tc>
          <w:tcPr>
            <w:tcW w:w="1025" w:type="dxa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Год*</w:t>
            </w:r>
          </w:p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624" w:type="dxa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</w:t>
            </w:r>
          </w:p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3504" w:type="dxa"/>
            <w:gridSpan w:val="10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подписания</w:t>
            </w:r>
          </w:p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(дд/мм/гг) 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поддерживающего проведение референдума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52E9" w:rsidRPr="00673485" w:rsidTr="0063402A">
        <w:trPr>
          <w:trHeight w:val="301"/>
          <w:tblHeader/>
        </w:trPr>
        <w:tc>
          <w:tcPr>
            <w:tcW w:w="876" w:type="dxa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</w:t>
            </w:r>
          </w:p>
        </w:tc>
        <w:tc>
          <w:tcPr>
            <w:tcW w:w="2735" w:type="dxa"/>
            <w:gridSpan w:val="9"/>
            <w:vAlign w:val="center"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1196" w:type="dxa"/>
            <w:gridSpan w:val="2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gridSpan w:val="2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2"/>
            <w:vMerge/>
          </w:tcPr>
          <w:p w:rsidR="003A52E9" w:rsidRPr="00673485" w:rsidRDefault="003A52E9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2E9" w:rsidRPr="00673485" w:rsidTr="0063402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6"/>
        </w:trPr>
        <w:tc>
          <w:tcPr>
            <w:tcW w:w="87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3A52E9" w:rsidRPr="00673485" w:rsidRDefault="003A52E9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52E9" w:rsidRPr="00673485" w:rsidRDefault="003A52E9" w:rsidP="003A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3A52E9" w:rsidRPr="00673485" w:rsidRDefault="003A52E9" w:rsidP="003A52E9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A52E9" w:rsidRPr="00673485" w:rsidSect="00673485">
          <w:pgSz w:w="16838" w:h="11906" w:orient="landscape"/>
          <w:pgMar w:top="709" w:right="678" w:bottom="709" w:left="1276" w:header="709" w:footer="709" w:gutter="0"/>
          <w:cols w:space="708"/>
          <w:docGrid w:linePitch="360"/>
        </w:sectPr>
      </w:pPr>
      <w:r w:rsidRPr="0067348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7090410</wp:posOffset>
                </wp:positionV>
                <wp:extent cx="5901055" cy="171450"/>
                <wp:effectExtent l="0" t="381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E9" w:rsidRPr="00673485" w:rsidRDefault="003A52E9" w:rsidP="003A52E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7348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 Для избирателей, которым в год проведения выборов исполняется 18 лет, указывается день, месяц и год рождения.</w:t>
                            </w:r>
                            <w:r w:rsidRPr="00673485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62.25pt;margin-top:558.3pt;width:464.65pt;height:13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" filled="f" stroked="f">
                <v:textbox inset="0,0,0,0">
                  <w:txbxContent>
                    <w:p w:rsidR="003A52E9" w:rsidRPr="00673485" w:rsidRDefault="003A52E9" w:rsidP="003A52E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7348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 Для избирателей, которым в год проведения выборов исполняется 18 лет, указывается день, месяц и год рождения.</w:t>
                      </w:r>
                      <w:r w:rsidRPr="00673485">
                        <w:rPr>
                          <w:rFonts w:ascii="Times New Roman" w:hAnsi="Times New Roman"/>
                          <w:sz w:val="24"/>
                          <w:szCs w:val="1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52E9" w:rsidRDefault="003A52E9" w:rsidP="003A52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32) в приложении № 5 исключить слово «независимым».</w:t>
      </w:r>
    </w:p>
    <w:p w:rsidR="003A52E9" w:rsidRPr="00A84318" w:rsidRDefault="003A52E9" w:rsidP="003A52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84318">
        <w:rPr>
          <w:rFonts w:ascii="Times New Roman" w:hAnsi="Times New Roman"/>
          <w:sz w:val="24"/>
        </w:rPr>
        <w:t>. Настоящее постановление вступает в силу со дня принятия, размещается на официальном сайте Центральной избирательной комиссии и публикуется в Официальном мониторе Республики Молдова.</w:t>
      </w:r>
    </w:p>
    <w:p w:rsidR="003A52E9" w:rsidRDefault="003A52E9" w:rsidP="003A52E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3A52E9" w:rsidRPr="00E5542C" w:rsidTr="009B28A1">
        <w:tc>
          <w:tcPr>
            <w:tcW w:w="4785" w:type="dxa"/>
            <w:shd w:val="clear" w:color="auto" w:fill="auto"/>
          </w:tcPr>
          <w:p w:rsidR="003A52E9" w:rsidRPr="00E5542C" w:rsidRDefault="003A52E9" w:rsidP="009B28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 xml:space="preserve">ПРЕДСЕДАТЕЛЬ ЦЕНТРАЛЬНОЙ </w:t>
            </w:r>
          </w:p>
          <w:p w:rsidR="003A52E9" w:rsidRPr="00E5542C" w:rsidRDefault="003A52E9" w:rsidP="009B28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>ИЗБИРАТЕЛЬНОЙ КОМИССИИ</w:t>
            </w:r>
          </w:p>
          <w:p w:rsidR="003A52E9" w:rsidRPr="00E5542C" w:rsidRDefault="003A52E9" w:rsidP="009B28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A52E9" w:rsidRPr="00E5542C" w:rsidRDefault="003A52E9" w:rsidP="009B28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A52E9" w:rsidRPr="00E5542C" w:rsidRDefault="003A52E9" w:rsidP="009B28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>Алина РУССУ</w:t>
            </w:r>
          </w:p>
        </w:tc>
      </w:tr>
      <w:tr w:rsidR="003A52E9" w:rsidRPr="00E5542C" w:rsidTr="009B28A1">
        <w:tc>
          <w:tcPr>
            <w:tcW w:w="4785" w:type="dxa"/>
            <w:shd w:val="clear" w:color="auto" w:fill="auto"/>
          </w:tcPr>
          <w:p w:rsidR="003A52E9" w:rsidRPr="00E5542C" w:rsidRDefault="003A52E9" w:rsidP="009B28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 xml:space="preserve">СЕКРЕТАРЬ ЦЕНТРАЛЬНОЙ </w:t>
            </w:r>
          </w:p>
          <w:p w:rsidR="003A52E9" w:rsidRPr="00E5542C" w:rsidRDefault="003A52E9" w:rsidP="009B28A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>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3A52E9" w:rsidRPr="00E5542C" w:rsidRDefault="003A52E9" w:rsidP="009B28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A52E9" w:rsidRPr="00E5542C" w:rsidRDefault="003A52E9" w:rsidP="009B28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>Вячеслав АГРИГОРОАЕ</w:t>
            </w:r>
          </w:p>
        </w:tc>
      </w:tr>
    </w:tbl>
    <w:p w:rsidR="003A52E9" w:rsidRDefault="003A52E9" w:rsidP="003A52E9">
      <w:pPr>
        <w:spacing w:after="0" w:line="240" w:lineRule="auto"/>
        <w:rPr>
          <w:rFonts w:ascii="Times New Roman" w:hAnsi="Times New Roman"/>
          <w:sz w:val="24"/>
        </w:rPr>
      </w:pPr>
    </w:p>
    <w:p w:rsidR="003A52E9" w:rsidRPr="003A52E9" w:rsidRDefault="003A52E9" w:rsidP="003A52E9">
      <w:pPr>
        <w:spacing w:after="0" w:line="240" w:lineRule="auto"/>
        <w:rPr>
          <w:rFonts w:ascii="Times New Roman" w:hAnsi="Times New Roman"/>
          <w:b/>
          <w:sz w:val="24"/>
        </w:rPr>
      </w:pPr>
      <w:r w:rsidRPr="003A52E9">
        <w:rPr>
          <w:rFonts w:ascii="Times New Roman" w:hAnsi="Times New Roman"/>
          <w:b/>
          <w:sz w:val="24"/>
        </w:rPr>
        <w:t>№ 118. Кишинэу, 18 августа 2016</w:t>
      </w:r>
      <w:r w:rsidRPr="003A52E9">
        <w:rPr>
          <w:rFonts w:ascii="Times New Roman" w:hAnsi="Times New Roman"/>
          <w:b/>
          <w:sz w:val="24"/>
        </w:rPr>
        <w:t xml:space="preserve"> г.</w:t>
      </w:r>
      <w:r w:rsidRPr="003A52E9">
        <w:rPr>
          <w:rFonts w:ascii="Times New Roman" w:hAnsi="Times New Roman"/>
          <w:b/>
          <w:sz w:val="24"/>
          <w:lang w:val="en-US"/>
        </w:rPr>
        <w:t xml:space="preserve"> </w:t>
      </w:r>
    </w:p>
    <w:p w:rsidR="003A52E9" w:rsidRPr="00B457BB" w:rsidRDefault="003A52E9" w:rsidP="003A52E9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EC5665" w:rsidRPr="003A52E9" w:rsidRDefault="00EC5665" w:rsidP="003A52E9"/>
    <w:sectPr w:rsidR="00EC5665" w:rsidRPr="003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F42"/>
    <w:multiLevelType w:val="hybridMultilevel"/>
    <w:tmpl w:val="A3324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EB"/>
    <w:rsid w:val="00020CE3"/>
    <w:rsid w:val="003A52E9"/>
    <w:rsid w:val="0063402A"/>
    <w:rsid w:val="006B5FA7"/>
    <w:rsid w:val="008B5F6E"/>
    <w:rsid w:val="009B32DD"/>
    <w:rsid w:val="00B727EB"/>
    <w:rsid w:val="00CF357E"/>
    <w:rsid w:val="00DF71E4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00430-1973-4295-ABE0-4DF3091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3</cp:revision>
  <dcterms:created xsi:type="dcterms:W3CDTF">2016-09-30T12:06:00Z</dcterms:created>
  <dcterms:modified xsi:type="dcterms:W3CDTF">2016-09-30T12:07:00Z</dcterms:modified>
</cp:coreProperties>
</file>